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340" w:after="330"/>
        <w:jc w:val="center"/>
        <w:rPr/>
      </w:pPr>
      <w:r>
        <w:rPr/>
        <w:t>CPM 2019 r</w:t>
      </w:r>
      <w:r>
        <w:rPr/>
        <w:t>egistration form</w:t>
      </w:r>
    </w:p>
    <w:tbl>
      <w:tblPr>
        <w:tblpPr w:bottomFromText="0" w:horzAnchor="margin" w:leftFromText="180" w:rightFromText="180" w:tblpX="0" w:tblpXSpec="center" w:tblpY="382" w:topFromText="0" w:vertAnchor="text"/>
        <w:tblW w:w="97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476"/>
        <w:gridCol w:w="786"/>
        <w:gridCol w:w="885"/>
        <w:gridCol w:w="1664"/>
        <w:gridCol w:w="1260"/>
        <w:gridCol w:w="300"/>
        <w:gridCol w:w="1061"/>
        <w:gridCol w:w="2335"/>
      </w:tblGrid>
      <w:tr>
        <w:trPr>
          <w:trHeight w:val="557" w:hRule="atLeast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eastAsia="宋体" w:cs="宋体" w:ascii="宋体" w:hAnsi="宋体"/>
                <w:sz w:val="24"/>
              </w:rPr>
              <w:t>Name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宋体" w:hAnsi="宋体" w:eastAsia="宋体" w:cs="宋体"/>
                <w:sz w:val="24"/>
              </w:rPr>
            </w:pPr>
            <w:r>
              <w:rPr>
                <w:rFonts w:eastAsia="宋体" w:cs="宋体" w:ascii="宋体" w:hAnsi="宋体"/>
                <w:sz w:val="24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eastAsia="宋体" w:cs="宋体" w:ascii="宋体" w:hAnsi="宋体"/>
                <w:sz w:val="24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宋体" w:hAnsi="宋体" w:eastAsia="宋体" w:cs="宋体"/>
                <w:sz w:val="24"/>
              </w:rPr>
            </w:pPr>
            <w:r>
              <w:rPr>
                <w:rFonts w:eastAsia="宋体" w:cs="宋体" w:ascii="宋体" w:hAnsi="宋体"/>
                <w:sz w:val="24"/>
              </w:rPr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right="44" w:hanging="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eastAsia="宋体" w:cs="宋体" w:ascii="宋体" w:hAnsi="宋体"/>
                <w:sz w:val="24"/>
              </w:rPr>
              <w:t>Phone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宋体" w:hAnsi="宋体" w:eastAsia="宋体" w:cs="宋体"/>
                <w:sz w:val="24"/>
              </w:rPr>
            </w:pPr>
            <w:r>
              <w:rPr>
                <w:rFonts w:eastAsia="宋体" w:cs="宋体" w:ascii="宋体" w:hAnsi="宋体"/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rFonts w:eastAsia="宋体" w:cs="宋体" w:ascii="宋体" w:hAnsi="宋体"/>
                <w:sz w:val="24"/>
              </w:rPr>
              <w:t>Affiliation</w:t>
            </w:r>
          </w:p>
        </w:tc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宋体" w:hAnsi="宋体" w:eastAsia="宋体" w:cs="宋体"/>
                <w:sz w:val="24"/>
              </w:rPr>
            </w:pPr>
            <w:r>
              <w:rPr>
                <w:rFonts w:eastAsia="宋体" w:cs="宋体" w:ascii="宋体" w:hAnsi="宋体"/>
                <w:sz w:val="24"/>
              </w:rPr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eastAsia="宋体" w:cs="宋体" w:ascii="宋体" w:hAnsi="宋体"/>
                <w:sz w:val="24"/>
              </w:rPr>
              <w:t>Postcode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宋体" w:hAnsi="宋体" w:eastAsia="宋体" w:cs="宋体"/>
                <w:sz w:val="24"/>
              </w:rPr>
            </w:pPr>
            <w:r>
              <w:rPr>
                <w:rFonts w:eastAsia="宋体" w:cs="宋体" w:ascii="宋体" w:hAnsi="宋体"/>
                <w:sz w:val="24"/>
              </w:rPr>
            </w:r>
          </w:p>
        </w:tc>
      </w:tr>
      <w:tr>
        <w:trPr>
          <w:trHeight w:val="561" w:hRule="atLeast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eastAsia="宋体" w:cs="宋体" w:ascii="宋体" w:hAnsi="宋体"/>
                <w:sz w:val="24"/>
              </w:rPr>
              <w:t>Address</w:t>
            </w:r>
          </w:p>
        </w:tc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宋体" w:hAnsi="宋体" w:eastAsia="宋体" w:cs="宋体"/>
                <w:sz w:val="24"/>
              </w:rPr>
            </w:pPr>
            <w:r>
              <w:rPr>
                <w:rFonts w:eastAsia="宋体" w:cs="宋体" w:ascii="宋体" w:hAnsi="宋体"/>
                <w:sz w:val="24"/>
              </w:rPr>
            </w: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eastAsia="宋体" w:cs="宋体" w:ascii="宋体" w:hAnsi="宋体"/>
                <w:sz w:val="24"/>
              </w:rPr>
              <w:t>email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宋体" w:hAnsi="宋体" w:eastAsia="宋体" w:cs="宋体"/>
                <w:sz w:val="24"/>
              </w:rPr>
            </w:pPr>
            <w:r>
              <w:rPr>
                <w:rFonts w:eastAsia="宋体" w:cs="宋体" w:ascii="宋体" w:hAnsi="宋体"/>
                <w:sz w:val="24"/>
              </w:rPr>
            </w:r>
          </w:p>
        </w:tc>
      </w:tr>
      <w:tr>
        <w:trPr>
          <w:trHeight w:val="561" w:hRule="atLeast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eastAsia="宋体" w:cs="宋体" w:ascii="宋体" w:hAnsi="宋体"/>
                <w:sz w:val="24"/>
              </w:rPr>
              <w:t>Paper ID</w:t>
            </w:r>
          </w:p>
        </w:tc>
        <w:tc>
          <w:tcPr>
            <w:tcW w:w="8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rFonts w:ascii="宋体" w:hAnsi="宋体" w:eastAsia="宋体" w:cs="宋体"/>
                <w:sz w:val="24"/>
              </w:rPr>
            </w:pPr>
            <w:r>
              <w:rPr>
                <w:rFonts w:eastAsia="宋体" w:cs="宋体" w:ascii="宋体" w:hAnsi="宋体"/>
                <w:sz w:val="24"/>
              </w:rPr>
            </w:r>
          </w:p>
        </w:tc>
      </w:tr>
      <w:tr>
        <w:trPr>
          <w:trHeight w:val="645" w:hRule="atLeast"/>
        </w:trPr>
        <w:tc>
          <w:tcPr>
            <w:tcW w:w="97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ind w:left="360" w:hanging="0"/>
              <w:jc w:val="center"/>
              <w:rPr/>
            </w:pPr>
            <w:r>
              <w:rPr>
                <w:rFonts w:cs="宋体"/>
                <w:b/>
                <w:bCs/>
                <w:sz w:val="24"/>
              </w:rPr>
              <w:t>Registration</w:t>
            </w:r>
            <w:r>
              <w:rPr>
                <w:rFonts w:ascii="等线" w:hAnsi="等线" w:cs="宋体" w:asciiTheme="minorEastAsia" w:hAnsiTheme="minorEastAsia"/>
                <w:b/>
                <w:bCs/>
                <w:sz w:val="24"/>
              </w:rPr>
              <w:t>：</w:t>
            </w:r>
            <w:r>
              <w:rPr>
                <w:rFonts w:cs="宋体"/>
                <w:b/>
                <w:bCs/>
                <w:sz w:val="24"/>
              </w:rPr>
              <w:t>I have already paid ( )</w:t>
            </w:r>
            <w:r>
              <w:rPr>
                <w:rFonts w:ascii="等线" w:hAnsi="等线" w:cs="宋体" w:asciiTheme="minorEastAsia" w:hAnsiTheme="minorEastAsia"/>
                <w:b/>
                <w:bCs/>
                <w:sz w:val="24"/>
              </w:rPr>
              <w:t>；</w:t>
            </w:r>
            <w:r>
              <w:rPr>
                <w:rFonts w:cs="宋体"/>
                <w:b/>
                <w:bCs/>
                <w:sz w:val="24"/>
              </w:rPr>
              <w:t>on site payment ( )</w:t>
            </w:r>
            <w:r>
              <w:rPr>
                <w:rFonts w:cs="宋体"/>
                <w:b/>
                <w:sz w:val="24"/>
              </w:rPr>
              <w:t xml:space="preserve">:       </w:t>
            </w:r>
          </w:p>
        </w:tc>
      </w:tr>
      <w:tr>
        <w:trPr>
          <w:trHeight w:val="555" w:hRule="atLeast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eastAsia="宋体" w:cs="宋体" w:ascii="宋体" w:hAnsi="宋体"/>
                <w:sz w:val="24"/>
              </w:rPr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eastAsia="宋体" w:cs="宋体" w:ascii="宋体" w:hAnsi="宋体"/>
                <w:sz w:val="24"/>
              </w:rPr>
              <w:t>Early registration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eastAsia="宋体" w:cs="宋体" w:ascii="宋体" w:hAnsi="宋体"/>
                <w:sz w:val="24"/>
              </w:rPr>
              <w:t xml:space="preserve">Late registration </w:t>
            </w:r>
          </w:p>
        </w:tc>
      </w:tr>
      <w:tr>
        <w:trPr>
          <w:trHeight w:val="429" w:hRule="atLeast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rFonts w:eastAsia="宋体" w:cs="宋体" w:ascii="宋体" w:hAnsi="宋体"/>
                <w:sz w:val="24"/>
              </w:rPr>
              <w:t>Regular</w:t>
            </w:r>
            <w:r>
              <w:rPr>
                <w:rFonts w:eastAsia="宋体" w:cs="宋体" w:ascii="宋体" w:hAnsi="宋体"/>
                <w:sz w:val="24"/>
              </w:rPr>
              <w:t xml:space="preserve"> registration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rFonts w:eastAsia="宋体" w:cs="宋体"/>
                <w:b/>
                <w:bCs/>
                <w:sz w:val="24"/>
              </w:rPr>
              <w:t>( )</w:t>
            </w:r>
            <w:r>
              <w:rPr>
                <w:rFonts w:eastAsia="宋体" w:cs="宋体" w:ascii="宋体" w:hAnsi="宋体"/>
                <w:sz w:val="24"/>
              </w:rPr>
              <w:t xml:space="preserve"> 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ind w:hanging="0"/>
              <w:jc w:val="center"/>
              <w:rPr/>
            </w:pPr>
            <w:r>
              <w:rPr>
                <w:rFonts w:eastAsia="宋体" w:cs="宋体"/>
                <w:b/>
                <w:bCs/>
                <w:sz w:val="24"/>
              </w:rPr>
              <w:t>( )</w:t>
            </w:r>
          </w:p>
        </w:tc>
      </w:tr>
      <w:tr>
        <w:trPr>
          <w:trHeight w:val="380" w:hRule="atLeast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bookmarkStart w:id="0" w:name="__DdeLink__184_729629639"/>
            <w:r>
              <w:rPr>
                <w:rFonts w:eastAsia="宋体" w:cs="宋体" w:ascii="宋体" w:hAnsi="宋体"/>
                <w:sz w:val="24"/>
              </w:rPr>
              <w:t>Student</w:t>
            </w:r>
            <w:r>
              <w:rPr>
                <w:rFonts w:eastAsia="宋体" w:cs="宋体" w:ascii="宋体" w:hAnsi="宋体"/>
                <w:sz w:val="24"/>
              </w:rPr>
              <w:t xml:space="preserve"> registration</w:t>
            </w:r>
            <w:bookmarkEnd w:id="0"/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ind w:hanging="0"/>
              <w:jc w:val="center"/>
              <w:rPr/>
            </w:pPr>
            <w:r>
              <w:rPr>
                <w:rFonts w:eastAsia="宋体" w:cs="宋体"/>
                <w:b/>
                <w:bCs/>
                <w:sz w:val="24"/>
              </w:rPr>
              <w:t>( )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rFonts w:eastAsia="宋体" w:cs="宋体"/>
                <w:b/>
                <w:bCs/>
                <w:sz w:val="24"/>
              </w:rPr>
              <w:t>( )</w:t>
            </w:r>
            <w:r>
              <w:rPr>
                <w:rFonts w:eastAsia="宋体" w:cs="宋体" w:ascii="宋体" w:hAnsi="宋体"/>
                <w:sz w:val="24"/>
              </w:rPr>
              <w:t xml:space="preserve"> </w:t>
            </w:r>
          </w:p>
        </w:tc>
      </w:tr>
      <w:tr>
        <w:trPr>
          <w:trHeight w:val="380" w:hRule="atLeast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rFonts w:eastAsia="宋体" w:cs="宋体" w:ascii="宋体" w:hAnsi="宋体"/>
                <w:sz w:val="24"/>
              </w:rPr>
              <w:t>Regular registration (female)</w:t>
            </w:r>
          </w:p>
        </w:tc>
        <w:tc>
          <w:tcPr>
            <w:tcW w:w="4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rFonts w:eastAsia="宋体" w:cs="宋体"/>
                <w:b/>
                <w:bCs/>
                <w:sz w:val="24"/>
              </w:rPr>
              <w:t>( )</w:t>
            </w:r>
            <w:r>
              <w:rPr>
                <w:rFonts w:eastAsia="宋体" w:cs="宋体" w:ascii="宋体" w:hAnsi="宋体"/>
                <w:sz w:val="24"/>
              </w:rPr>
              <w:t xml:space="preserve"> 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ind w:hanging="0"/>
              <w:jc w:val="center"/>
              <w:rPr/>
            </w:pPr>
            <w:r>
              <w:rPr>
                <w:rFonts w:eastAsia="宋体" w:cs="宋体"/>
                <w:b/>
                <w:bCs/>
                <w:sz w:val="24"/>
              </w:rPr>
              <w:t>( )</w:t>
            </w:r>
          </w:p>
        </w:tc>
      </w:tr>
      <w:tr>
        <w:trPr>
          <w:trHeight w:val="380" w:hRule="atLeast"/>
        </w:trPr>
        <w:tc>
          <w:tcPr>
            <w:tcW w:w="2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rFonts w:eastAsia="宋体" w:cs="宋体" w:ascii="宋体" w:hAnsi="宋体"/>
                <w:sz w:val="24"/>
              </w:rPr>
              <w:t>Student registration</w:t>
            </w:r>
          </w:p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rFonts w:eastAsia="宋体" w:cs="宋体" w:ascii="宋体" w:hAnsi="宋体"/>
                <w:sz w:val="24"/>
              </w:rPr>
              <w:t>(female)</w:t>
            </w:r>
          </w:p>
        </w:tc>
        <w:tc>
          <w:tcPr>
            <w:tcW w:w="41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jc w:val="center"/>
              <w:rPr/>
            </w:pPr>
            <w:r>
              <w:rPr>
                <w:rFonts w:eastAsia="宋体" w:cs="宋体"/>
                <w:b/>
                <w:bCs/>
                <w:sz w:val="24"/>
              </w:rPr>
              <w:t>( )</w:t>
            </w:r>
            <w:r>
              <w:rPr>
                <w:rFonts w:eastAsia="宋体" w:cs="宋体" w:ascii="宋体" w:hAnsi="宋体"/>
                <w:sz w:val="24"/>
              </w:rPr>
              <w:t xml:space="preserve"> </w:t>
            </w:r>
          </w:p>
        </w:tc>
        <w:tc>
          <w:tcPr>
            <w:tcW w:w="33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360"/>
              <w:ind w:hanging="0"/>
              <w:jc w:val="center"/>
              <w:rPr/>
            </w:pPr>
            <w:r>
              <w:rPr>
                <w:rFonts w:eastAsia="宋体" w:cs="宋体"/>
                <w:b/>
                <w:bCs/>
                <w:sz w:val="24"/>
              </w:rPr>
              <w:t>( )</w:t>
            </w:r>
          </w:p>
        </w:tc>
      </w:tr>
    </w:tbl>
    <w:p>
      <w:pPr>
        <w:pStyle w:val="Heading2"/>
        <w:shd w:val="clear" w:color="auto" w:fill="FFFFFF"/>
        <w:spacing w:lineRule="atLeast" w:line="432"/>
        <w:rPr>
          <w:rFonts w:cs="Arial"/>
        </w:rPr>
      </w:pPr>
      <w:r>
        <w:rPr>
          <w:rFonts w:cs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lines" w:linePitch="312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等线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宋体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等线" w:hAnsi="等线" w:eastAsia="等线" w:cs="" w:asciiTheme="minorHAnsi" w:cstheme="minorBidi" w:eastAsiaTheme="minorEastAsia" w:hAnsiTheme="minorHAnsi"/>
        <w:kern w:val="2"/>
        <w:sz w:val="21"/>
        <w:szCs w:val="22"/>
        <w:lang w:val="en-US" w:eastAsia="zh-CN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f6fa4"/>
    <w:pPr>
      <w:widowControl w:val="false"/>
      <w:bidi w:val="0"/>
      <w:jc w:val="both"/>
    </w:pPr>
    <w:rPr>
      <w:rFonts w:ascii="等线" w:hAnsi="等线" w:eastAsia="等线" w:cs="" w:asciiTheme="minorHAnsi" w:cstheme="minorBidi" w:eastAsiaTheme="minorEastAsia" w:hAnsiTheme="minorHAnsi"/>
      <w:color w:val="auto"/>
      <w:kern w:val="2"/>
      <w:sz w:val="21"/>
      <w:szCs w:val="22"/>
      <w:lang w:val="en-US" w:eastAsia="zh-CN" w:bidi="ar-SA"/>
    </w:rPr>
  </w:style>
  <w:style w:type="paragraph" w:styleId="Heading1">
    <w:name w:val="Heading 1"/>
    <w:basedOn w:val="Normal"/>
    <w:link w:val="10"/>
    <w:uiPriority w:val="9"/>
    <w:qFormat/>
    <w:rsid w:val="008f6fa4"/>
    <w:pPr>
      <w:keepNext w:val="true"/>
      <w:keepLines/>
      <w:spacing w:lineRule="auto" w:line="578" w:before="340" w:after="330"/>
      <w:outlineLvl w:val="0"/>
    </w:pPr>
    <w:rPr>
      <w:b/>
      <w:bCs/>
      <w:kern w:val="2"/>
      <w:sz w:val="44"/>
      <w:szCs w:val="44"/>
    </w:rPr>
  </w:style>
  <w:style w:type="paragraph" w:styleId="Heading2">
    <w:name w:val="Heading 2"/>
    <w:basedOn w:val="Normal"/>
    <w:link w:val="20"/>
    <w:uiPriority w:val="9"/>
    <w:qFormat/>
    <w:rsid w:val="008f6fa4"/>
    <w:pPr>
      <w:widowControl/>
      <w:spacing w:beforeAutospacing="1" w:after="360"/>
      <w:jc w:val="left"/>
      <w:outlineLvl w:val="1"/>
    </w:pPr>
    <w:rPr>
      <w:rFonts w:ascii="Times New Roman" w:hAnsi="Times New Roman" w:eastAsia="宋体" w:cs="Times New Roman"/>
      <w:color w:val="000000"/>
      <w:spacing w:val="-15"/>
      <w:kern w:val="0"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页眉 字符"/>
    <w:basedOn w:val="DefaultParagraphFont"/>
    <w:link w:val="a3"/>
    <w:uiPriority w:val="99"/>
    <w:qFormat/>
    <w:rsid w:val="008f6fa4"/>
    <w:rPr>
      <w:sz w:val="18"/>
      <w:szCs w:val="18"/>
    </w:rPr>
  </w:style>
  <w:style w:type="character" w:styleId="Style13" w:customStyle="1">
    <w:name w:val="页脚 字符"/>
    <w:basedOn w:val="DefaultParagraphFont"/>
    <w:link w:val="a5"/>
    <w:uiPriority w:val="99"/>
    <w:qFormat/>
    <w:rsid w:val="008f6fa4"/>
    <w:rPr>
      <w:sz w:val="18"/>
      <w:szCs w:val="18"/>
    </w:rPr>
  </w:style>
  <w:style w:type="character" w:styleId="2" w:customStyle="1">
    <w:name w:val="标题 2 字符"/>
    <w:basedOn w:val="DefaultParagraphFont"/>
    <w:link w:val="2"/>
    <w:uiPriority w:val="9"/>
    <w:qFormat/>
    <w:rsid w:val="008f6fa4"/>
    <w:rPr>
      <w:rFonts w:ascii="Times New Roman" w:hAnsi="Times New Roman" w:eastAsia="宋体" w:cs="Times New Roman"/>
      <w:color w:val="000000"/>
      <w:spacing w:val="-15"/>
      <w:kern w:val="0"/>
      <w:sz w:val="36"/>
      <w:szCs w:val="36"/>
    </w:rPr>
  </w:style>
  <w:style w:type="character" w:styleId="1" w:customStyle="1">
    <w:name w:val="标题 1 字符"/>
    <w:basedOn w:val="DefaultParagraphFont"/>
    <w:link w:val="1"/>
    <w:uiPriority w:val="9"/>
    <w:qFormat/>
    <w:rsid w:val="008f6fa4"/>
    <w:rPr>
      <w:b/>
      <w:bCs/>
      <w:kern w:val="2"/>
      <w:sz w:val="44"/>
      <w:szCs w:val="4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link w:val="a4"/>
    <w:uiPriority w:val="99"/>
    <w:unhideWhenUsed/>
    <w:rsid w:val="008f6fa4"/>
    <w:pPr>
      <w:pBdr>
        <w:bottom w:val="single" w:sz="6" w:space="1" w:color="000000"/>
      </w:pBdr>
      <w:tabs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Footer">
    <w:name w:val="Footer"/>
    <w:basedOn w:val="Normal"/>
    <w:link w:val="a6"/>
    <w:uiPriority w:val="99"/>
    <w:unhideWhenUsed/>
    <w:rsid w:val="008f6fa4"/>
    <w:pPr>
      <w:tabs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LibreOffice/6.0.7.3.0$Linux_X86_64 LibreOffice_project/00$Build-3</Application>
  <Pages>1</Pages>
  <Words>57</Words>
  <Characters>264</Characters>
  <CharactersWithSpaces>304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2018-05-03T12:50:00Z</dcterms:created>
  <dc:creator>327121082@qq.com</dc:creator>
  <dc:description/>
  <dc:language>en-US</dc:language>
  <cp:lastModifiedBy/>
  <dcterms:modified xsi:type="dcterms:W3CDTF">2019-03-21T12:50:06Z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